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9C75B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«____»</w:t>
      </w:r>
      <w:r w:rsidR="000F4283">
        <w:t xml:space="preserve"> </w:t>
      </w:r>
      <w:r>
        <w:t>_______</w:t>
      </w:r>
      <w:r w:rsidR="007C3778">
        <w:t xml:space="preserve"> 20</w:t>
      </w:r>
      <w:r w:rsidR="00AB6774">
        <w:t>2</w:t>
      </w:r>
      <w:r w:rsidR="00B1039E">
        <w:t>4</w:t>
      </w:r>
      <w:r w:rsidR="007A0D3B">
        <w:tab/>
      </w:r>
      <w:r w:rsidR="007C3778">
        <w:t>г.</w:t>
      </w:r>
      <w:r w:rsidR="00F3511F">
        <w:t xml:space="preserve"> </w:t>
      </w:r>
      <w:r w:rsidR="007A0D3B">
        <w:t>Норильск</w:t>
      </w:r>
      <w:r w:rsidR="007A0D3B">
        <w:tab/>
      </w:r>
      <w:r w:rsidR="007A0D3B">
        <w:tab/>
      </w:r>
      <w:r w:rsidR="007A0D3B">
        <w:tab/>
      </w:r>
      <w:r w:rsidR="007C3778">
        <w:t>№</w:t>
      </w:r>
      <w:r>
        <w:t xml:space="preserve"> _____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5C09E2">
        <w:rPr>
          <w:sz w:val="26"/>
          <w:szCs w:val="26"/>
        </w:rPr>
        <w:t xml:space="preserve"> внесении изменения</w:t>
      </w:r>
      <w:r w:rsidR="00191771">
        <w:rPr>
          <w:sz w:val="26"/>
          <w:szCs w:val="26"/>
        </w:rPr>
        <w:t xml:space="preserve"> в постановление Ад</w:t>
      </w:r>
      <w:r w:rsidR="00235042">
        <w:rPr>
          <w:sz w:val="26"/>
          <w:szCs w:val="26"/>
        </w:rPr>
        <w:t>министрации города Норильска от </w:t>
      </w:r>
      <w:r w:rsidR="00191771" w:rsidRPr="002B1FD4">
        <w:rPr>
          <w:sz w:val="26"/>
          <w:szCs w:val="26"/>
        </w:rPr>
        <w:t>07.12.201</w:t>
      </w:r>
      <w:r w:rsidR="007D4DFA">
        <w:rPr>
          <w:sz w:val="26"/>
          <w:szCs w:val="26"/>
        </w:rPr>
        <w:t>6</w:t>
      </w:r>
      <w:r w:rsidR="00191771" w:rsidRPr="002B1FD4">
        <w:rPr>
          <w:sz w:val="26"/>
          <w:szCs w:val="26"/>
        </w:rPr>
        <w:t xml:space="preserve"> № 5</w:t>
      </w:r>
      <w:r w:rsidR="00FF213C" w:rsidRPr="002B1FD4">
        <w:rPr>
          <w:sz w:val="26"/>
          <w:szCs w:val="26"/>
        </w:rPr>
        <w:t>90</w:t>
      </w:r>
    </w:p>
    <w:p w:rsidR="00EC0CB3" w:rsidRDefault="00EC0CB3" w:rsidP="00EA6848">
      <w:pPr>
        <w:ind w:firstLine="709"/>
        <w:rPr>
          <w:sz w:val="26"/>
          <w:szCs w:val="26"/>
        </w:rPr>
      </w:pPr>
    </w:p>
    <w:p w:rsidR="005C09E2" w:rsidRPr="004C1609" w:rsidRDefault="005C09E2" w:rsidP="00EA6848">
      <w:pPr>
        <w:ind w:firstLine="709"/>
        <w:rPr>
          <w:sz w:val="26"/>
          <w:szCs w:val="26"/>
        </w:rPr>
      </w:pPr>
    </w:p>
    <w:p w:rsidR="00F50C97" w:rsidRPr="004C1609" w:rsidRDefault="004C1609" w:rsidP="00EA6848">
      <w:pPr>
        <w:ind w:firstLine="709"/>
        <w:jc w:val="both"/>
        <w:rPr>
          <w:sz w:val="26"/>
          <w:szCs w:val="26"/>
        </w:rPr>
      </w:pPr>
      <w:r w:rsidRPr="004C1609">
        <w:rPr>
          <w:sz w:val="26"/>
          <w:szCs w:val="26"/>
        </w:rPr>
        <w:t xml:space="preserve">В соответствии со </w:t>
      </w:r>
      <w:hyperlink r:id="rId6" w:history="1">
        <w:r w:rsidRPr="004C1609">
          <w:rPr>
            <w:rStyle w:val="aa"/>
            <w:color w:val="auto"/>
            <w:sz w:val="26"/>
            <w:szCs w:val="26"/>
            <w:u w:val="none"/>
          </w:rPr>
          <w:t>статьей 179</w:t>
        </w:r>
      </w:hyperlink>
      <w:r w:rsidRPr="004C1609">
        <w:rPr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4C1609">
          <w:rPr>
            <w:rStyle w:val="aa"/>
            <w:color w:val="auto"/>
            <w:sz w:val="26"/>
            <w:szCs w:val="26"/>
            <w:u w:val="none"/>
          </w:rPr>
          <w:t>Порядком</w:t>
        </w:r>
      </w:hyperlink>
      <w:r w:rsidRPr="004C1609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</w:t>
      </w:r>
      <w:r>
        <w:rPr>
          <w:sz w:val="26"/>
          <w:szCs w:val="26"/>
        </w:rPr>
        <w:t> </w:t>
      </w:r>
      <w:r w:rsidRPr="004C1609">
        <w:rPr>
          <w:sz w:val="26"/>
          <w:szCs w:val="26"/>
        </w:rPr>
        <w:t>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  <w:r w:rsidR="002F2327" w:rsidRPr="004C1609">
        <w:rPr>
          <w:sz w:val="26"/>
          <w:szCs w:val="26"/>
        </w:rPr>
        <w:t xml:space="preserve"> </w:t>
      </w:r>
      <w:r w:rsidR="009F0700" w:rsidRPr="004C1609">
        <w:rPr>
          <w:sz w:val="26"/>
          <w:szCs w:val="26"/>
        </w:rPr>
        <w:t xml:space="preserve"> </w:t>
      </w:r>
    </w:p>
    <w:p w:rsidR="001F5AD0" w:rsidRPr="004C1609" w:rsidRDefault="008B6A92" w:rsidP="00B20F4B">
      <w:pPr>
        <w:jc w:val="both"/>
        <w:rPr>
          <w:sz w:val="26"/>
          <w:szCs w:val="26"/>
        </w:rPr>
      </w:pPr>
      <w:r w:rsidRPr="004C1609">
        <w:rPr>
          <w:sz w:val="26"/>
          <w:szCs w:val="26"/>
        </w:rPr>
        <w:t>ПОСТАНОВЛЯЮ</w:t>
      </w:r>
      <w:r w:rsidR="001F5AD0" w:rsidRPr="004C1609">
        <w:rPr>
          <w:sz w:val="26"/>
          <w:szCs w:val="26"/>
        </w:rPr>
        <w:t>:</w:t>
      </w:r>
    </w:p>
    <w:p w:rsidR="00191771" w:rsidRPr="00FA6CF3" w:rsidRDefault="00191771" w:rsidP="00B20F4B">
      <w:pPr>
        <w:jc w:val="both"/>
        <w:rPr>
          <w:sz w:val="26"/>
          <w:szCs w:val="26"/>
        </w:rPr>
      </w:pPr>
    </w:p>
    <w:p w:rsidR="00260F5C" w:rsidRDefault="00260F5C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492DF3">
        <w:rPr>
          <w:sz w:val="26"/>
          <w:szCs w:val="26"/>
        </w:rPr>
        <w:t>Внести в постановление Администрации города Норильска от 07.12.2016 №</w:t>
      </w:r>
      <w:r w:rsidR="00235042">
        <w:rPr>
          <w:sz w:val="26"/>
          <w:szCs w:val="26"/>
        </w:rPr>
        <w:t> </w:t>
      </w:r>
      <w:r w:rsidR="00492DF3">
        <w:rPr>
          <w:sz w:val="26"/>
          <w:szCs w:val="26"/>
        </w:rPr>
        <w:t>590 «Об у</w:t>
      </w:r>
      <w:r w:rsidR="00191771">
        <w:rPr>
          <w:sz w:val="26"/>
          <w:szCs w:val="26"/>
        </w:rPr>
        <w:t>твер</w:t>
      </w:r>
      <w:r w:rsidR="00492DF3">
        <w:rPr>
          <w:sz w:val="26"/>
          <w:szCs w:val="26"/>
        </w:rPr>
        <w:t xml:space="preserve">ждении </w:t>
      </w:r>
      <w:r w:rsidR="00E94B36" w:rsidRPr="00882B5A">
        <w:rPr>
          <w:sz w:val="26"/>
          <w:szCs w:val="26"/>
        </w:rPr>
        <w:t>муниципальн</w:t>
      </w:r>
      <w:r w:rsidR="00492DF3">
        <w:rPr>
          <w:sz w:val="26"/>
          <w:szCs w:val="26"/>
        </w:rPr>
        <w:t>ой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>программ</w:t>
      </w:r>
      <w:r w:rsidR="00492DF3">
        <w:rPr>
          <w:sz w:val="26"/>
          <w:szCs w:val="26"/>
        </w:rPr>
        <w:t>ы</w:t>
      </w:r>
      <w:r w:rsidR="009C75B0">
        <w:rPr>
          <w:sz w:val="26"/>
          <w:szCs w:val="26"/>
        </w:rPr>
        <w:t xml:space="preserve"> </w:t>
      </w:r>
      <w:r w:rsidR="00E94B36" w:rsidRPr="00882B5A">
        <w:rPr>
          <w:sz w:val="26"/>
          <w:szCs w:val="26"/>
        </w:rPr>
        <w:t>«</w:t>
      </w:r>
      <w:r w:rsidR="00604957">
        <w:rPr>
          <w:sz w:val="26"/>
          <w:szCs w:val="26"/>
        </w:rPr>
        <w:t>П</w:t>
      </w:r>
      <w:r w:rsidR="00604957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9C75B0">
        <w:rPr>
          <w:sz w:val="26"/>
          <w:szCs w:val="26"/>
        </w:rPr>
        <w:t>»</w:t>
      </w:r>
      <w:r w:rsidR="002F2327">
        <w:rPr>
          <w:sz w:val="26"/>
          <w:szCs w:val="26"/>
        </w:rPr>
        <w:t xml:space="preserve"> </w:t>
      </w:r>
      <w:r w:rsidR="00492DF3">
        <w:rPr>
          <w:sz w:val="26"/>
          <w:szCs w:val="26"/>
        </w:rPr>
        <w:t>(далее – Постановление) следующ</w:t>
      </w:r>
      <w:r w:rsidR="005C09E2">
        <w:rPr>
          <w:sz w:val="26"/>
          <w:szCs w:val="26"/>
        </w:rPr>
        <w:t>е</w:t>
      </w:r>
      <w:r w:rsidR="00492DF3">
        <w:rPr>
          <w:sz w:val="26"/>
          <w:szCs w:val="26"/>
        </w:rPr>
        <w:t>е изменени</w:t>
      </w:r>
      <w:r w:rsidR="005C09E2">
        <w:rPr>
          <w:sz w:val="26"/>
          <w:szCs w:val="26"/>
        </w:rPr>
        <w:t>е</w:t>
      </w:r>
      <w:r w:rsidR="00492DF3">
        <w:rPr>
          <w:sz w:val="26"/>
          <w:szCs w:val="26"/>
        </w:rPr>
        <w:t>:</w:t>
      </w:r>
    </w:p>
    <w:p w:rsidR="00260F5C" w:rsidRDefault="008044A0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B6774">
        <w:rPr>
          <w:sz w:val="26"/>
          <w:szCs w:val="26"/>
        </w:rPr>
        <w:t>1</w:t>
      </w:r>
      <w:r w:rsidR="00260F5C">
        <w:rPr>
          <w:sz w:val="26"/>
          <w:szCs w:val="26"/>
        </w:rPr>
        <w:t xml:space="preserve">. Муниципальную программу </w:t>
      </w:r>
      <w:r w:rsidR="00260F5C" w:rsidRPr="00882B5A">
        <w:rPr>
          <w:sz w:val="26"/>
          <w:szCs w:val="26"/>
        </w:rPr>
        <w:t>«</w:t>
      </w:r>
      <w:r w:rsidR="00260F5C">
        <w:rPr>
          <w:sz w:val="26"/>
          <w:szCs w:val="26"/>
        </w:rPr>
        <w:t>П</w:t>
      </w:r>
      <w:r w:rsidR="00260F5C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260F5C">
        <w:rPr>
          <w:sz w:val="26"/>
          <w:szCs w:val="26"/>
        </w:rPr>
        <w:t>», утвержденную Постановлением, изложить в редакции согласно приложению к настоящему постановлению.</w:t>
      </w:r>
    </w:p>
    <w:p w:rsidR="001244EC" w:rsidRDefault="00AB6774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60F5C">
        <w:rPr>
          <w:sz w:val="26"/>
          <w:szCs w:val="26"/>
        </w:rPr>
        <w:t xml:space="preserve">. </w:t>
      </w:r>
      <w:r w:rsidR="002C710A">
        <w:rPr>
          <w:sz w:val="26"/>
          <w:szCs w:val="26"/>
        </w:rPr>
        <w:t xml:space="preserve">Опубликовать настоящее </w:t>
      </w:r>
      <w:r w:rsidR="00260F5C">
        <w:rPr>
          <w:sz w:val="26"/>
          <w:szCs w:val="26"/>
        </w:rPr>
        <w:t>п</w:t>
      </w:r>
      <w:r w:rsidR="006D3B63">
        <w:rPr>
          <w:sz w:val="26"/>
          <w:szCs w:val="26"/>
        </w:rPr>
        <w:t>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2C710A" w:rsidRDefault="008044A0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E1553">
        <w:rPr>
          <w:sz w:val="26"/>
          <w:szCs w:val="26"/>
        </w:rPr>
        <w:t xml:space="preserve">. </w:t>
      </w:r>
      <w:r w:rsidR="002C710A">
        <w:rPr>
          <w:sz w:val="26"/>
          <w:szCs w:val="26"/>
        </w:rPr>
        <w:t xml:space="preserve">Настоящее </w:t>
      </w:r>
      <w:r w:rsidR="00F912C0">
        <w:rPr>
          <w:sz w:val="26"/>
          <w:szCs w:val="26"/>
        </w:rPr>
        <w:t>п</w:t>
      </w:r>
      <w:r w:rsidR="002C710A">
        <w:rPr>
          <w:sz w:val="26"/>
          <w:szCs w:val="26"/>
        </w:rPr>
        <w:t>остановление вступает в силу с 01.01.20</w:t>
      </w:r>
      <w:r w:rsidR="00137357">
        <w:rPr>
          <w:sz w:val="26"/>
          <w:szCs w:val="26"/>
        </w:rPr>
        <w:t>2</w:t>
      </w:r>
      <w:r w:rsidR="007438C9">
        <w:rPr>
          <w:sz w:val="26"/>
          <w:szCs w:val="26"/>
        </w:rPr>
        <w:t>5</w:t>
      </w:r>
      <w:r w:rsidR="002C710A">
        <w:rPr>
          <w:sz w:val="26"/>
          <w:szCs w:val="26"/>
        </w:rPr>
        <w:t>.</w:t>
      </w:r>
    </w:p>
    <w:p w:rsidR="00B20F4B" w:rsidRDefault="00B20F4B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6C0286" w:rsidRPr="002F133B" w:rsidRDefault="007A0D3B" w:rsidP="006C0286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B364A">
        <w:rPr>
          <w:sz w:val="26"/>
          <w:szCs w:val="26"/>
        </w:rPr>
        <w:t xml:space="preserve">      </w:t>
      </w:r>
      <w:r>
        <w:rPr>
          <w:sz w:val="26"/>
          <w:szCs w:val="26"/>
        </w:rPr>
        <w:t>Д.В. Карасев</w:t>
      </w:r>
    </w:p>
    <w:p w:rsidR="006C0286" w:rsidRPr="002F133B" w:rsidRDefault="006C0286" w:rsidP="006C0286">
      <w:pPr>
        <w:jc w:val="both"/>
        <w:rPr>
          <w:sz w:val="26"/>
          <w:szCs w:val="26"/>
        </w:rPr>
      </w:pPr>
    </w:p>
    <w:p w:rsidR="006C0286" w:rsidRPr="002F133B" w:rsidRDefault="006C0286" w:rsidP="006C0286">
      <w:pPr>
        <w:jc w:val="both"/>
        <w:rPr>
          <w:sz w:val="26"/>
          <w:szCs w:val="26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7A0D3B" w:rsidRDefault="007A0D3B" w:rsidP="006C0286">
      <w:pPr>
        <w:jc w:val="both"/>
        <w:rPr>
          <w:sz w:val="22"/>
          <w:szCs w:val="22"/>
        </w:rPr>
      </w:pPr>
    </w:p>
    <w:p w:rsidR="007A0D3B" w:rsidRDefault="007A0D3B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6A27C4" w:rsidRDefault="007438C9" w:rsidP="006C0286">
      <w:pPr>
        <w:jc w:val="both"/>
        <w:rPr>
          <w:sz w:val="20"/>
          <w:szCs w:val="20"/>
        </w:rPr>
      </w:pPr>
      <w:r>
        <w:rPr>
          <w:sz w:val="20"/>
          <w:szCs w:val="20"/>
        </w:rPr>
        <w:t>Шиловская Светлана Алексеевна</w:t>
      </w:r>
    </w:p>
    <w:p w:rsidR="00EC0CB3" w:rsidRDefault="006C0286" w:rsidP="00165CED">
      <w:pPr>
        <w:jc w:val="both"/>
        <w:rPr>
          <w:sz w:val="20"/>
          <w:szCs w:val="20"/>
        </w:rPr>
      </w:pPr>
      <w:r w:rsidRPr="006A27C4">
        <w:rPr>
          <w:sz w:val="20"/>
          <w:szCs w:val="20"/>
        </w:rPr>
        <w:t>43 71 70</w:t>
      </w:r>
    </w:p>
    <w:p w:rsidR="00CE12F0" w:rsidRDefault="00CE12F0" w:rsidP="00165CED">
      <w:pPr>
        <w:jc w:val="both"/>
        <w:rPr>
          <w:sz w:val="20"/>
          <w:szCs w:val="20"/>
        </w:rPr>
      </w:pPr>
    </w:p>
    <w:p w:rsidR="00CE12F0" w:rsidRPr="00D002E0" w:rsidRDefault="00CE12F0" w:rsidP="00CE12F0">
      <w:pPr>
        <w:widowControl w:val="0"/>
        <w:suppressAutoHyphens/>
        <w:autoSpaceDE w:val="0"/>
        <w:autoSpaceDN w:val="0"/>
        <w:ind w:left="4962"/>
        <w:textAlignment w:val="baseline"/>
        <w:outlineLvl w:val="0"/>
        <w:rPr>
          <w:sz w:val="26"/>
          <w:szCs w:val="26"/>
        </w:rPr>
      </w:pPr>
      <w:r w:rsidRPr="00D002E0">
        <w:rPr>
          <w:sz w:val="26"/>
          <w:szCs w:val="26"/>
        </w:rPr>
        <w:lastRenderedPageBreak/>
        <w:t>Приложение</w:t>
      </w:r>
    </w:p>
    <w:p w:rsidR="00CE12F0" w:rsidRPr="00D002E0" w:rsidRDefault="00CE12F0" w:rsidP="00CE12F0">
      <w:pPr>
        <w:widowControl w:val="0"/>
        <w:suppressAutoHyphens/>
        <w:autoSpaceDE w:val="0"/>
        <w:autoSpaceDN w:val="0"/>
        <w:ind w:left="4962"/>
        <w:textAlignment w:val="baseline"/>
        <w:outlineLvl w:val="0"/>
        <w:rPr>
          <w:sz w:val="26"/>
          <w:szCs w:val="26"/>
        </w:rPr>
      </w:pPr>
      <w:r w:rsidRPr="00D002E0">
        <w:rPr>
          <w:sz w:val="26"/>
          <w:szCs w:val="26"/>
        </w:rPr>
        <w:t>к постановлению Администрации города Норильска</w:t>
      </w:r>
    </w:p>
    <w:p w:rsidR="00CE12F0" w:rsidRPr="00D002E0" w:rsidRDefault="00CE12F0" w:rsidP="00CE12F0">
      <w:pPr>
        <w:suppressAutoHyphens/>
        <w:autoSpaceDN w:val="0"/>
        <w:spacing w:line="256" w:lineRule="auto"/>
        <w:ind w:left="4962"/>
        <w:contextualSpacing/>
        <w:rPr>
          <w:sz w:val="26"/>
          <w:szCs w:val="26"/>
        </w:rPr>
      </w:pPr>
      <w:r w:rsidRPr="00D002E0">
        <w:rPr>
          <w:sz w:val="26"/>
          <w:szCs w:val="26"/>
        </w:rPr>
        <w:t>от _______________ № ______</w:t>
      </w:r>
    </w:p>
    <w:p w:rsidR="00CE12F0" w:rsidRPr="00D002E0" w:rsidRDefault="00CE12F0" w:rsidP="00CE12F0">
      <w:pPr>
        <w:suppressAutoHyphens/>
        <w:autoSpaceDN w:val="0"/>
        <w:spacing w:line="256" w:lineRule="auto"/>
        <w:ind w:left="4962"/>
        <w:contextualSpacing/>
        <w:rPr>
          <w:sz w:val="26"/>
          <w:szCs w:val="26"/>
        </w:rPr>
      </w:pPr>
    </w:p>
    <w:p w:rsidR="00CE12F0" w:rsidRPr="00D002E0" w:rsidRDefault="00CE12F0" w:rsidP="00CE12F0">
      <w:pPr>
        <w:suppressAutoHyphens/>
        <w:autoSpaceDN w:val="0"/>
        <w:spacing w:line="256" w:lineRule="auto"/>
        <w:ind w:left="4962"/>
        <w:contextualSpacing/>
        <w:rPr>
          <w:sz w:val="26"/>
          <w:szCs w:val="26"/>
        </w:rPr>
      </w:pPr>
      <w:r w:rsidRPr="00D002E0">
        <w:rPr>
          <w:sz w:val="26"/>
          <w:szCs w:val="26"/>
        </w:rPr>
        <w:t xml:space="preserve">УТВЕРЖДЕНА </w:t>
      </w:r>
    </w:p>
    <w:p w:rsidR="00CE12F0" w:rsidRPr="00D002E0" w:rsidRDefault="00CE12F0" w:rsidP="00CE12F0">
      <w:pPr>
        <w:suppressAutoHyphens/>
        <w:autoSpaceDN w:val="0"/>
        <w:spacing w:line="256" w:lineRule="auto"/>
        <w:ind w:left="4962"/>
        <w:contextualSpacing/>
        <w:rPr>
          <w:sz w:val="26"/>
          <w:szCs w:val="26"/>
        </w:rPr>
      </w:pPr>
      <w:r w:rsidRPr="00D002E0">
        <w:rPr>
          <w:sz w:val="26"/>
          <w:szCs w:val="26"/>
        </w:rPr>
        <w:t>постановлением Администрации города Норильска от 07.12.2016 № 590</w:t>
      </w:r>
    </w:p>
    <w:p w:rsidR="00CE12F0" w:rsidRPr="00D002E0" w:rsidRDefault="00CE12F0" w:rsidP="00CE12F0">
      <w:pPr>
        <w:suppressAutoHyphens/>
        <w:autoSpaceDN w:val="0"/>
        <w:ind w:left="720"/>
        <w:contextualSpacing/>
        <w:jc w:val="center"/>
        <w:textAlignment w:val="baseline"/>
        <w:rPr>
          <w:sz w:val="26"/>
          <w:szCs w:val="26"/>
        </w:rPr>
      </w:pPr>
    </w:p>
    <w:p w:rsidR="00CE12F0" w:rsidRPr="00D002E0" w:rsidRDefault="00CE12F0" w:rsidP="00CE12F0">
      <w:pPr>
        <w:suppressAutoHyphens/>
        <w:autoSpaceDN w:val="0"/>
        <w:ind w:left="720"/>
        <w:contextualSpacing/>
        <w:jc w:val="center"/>
        <w:textAlignment w:val="baseline"/>
        <w:rPr>
          <w:sz w:val="26"/>
          <w:szCs w:val="26"/>
        </w:rPr>
      </w:pPr>
      <w:r w:rsidRPr="00D002E0">
        <w:rPr>
          <w:sz w:val="26"/>
          <w:szCs w:val="26"/>
        </w:rPr>
        <w:t>1. ПАСПОРТ МУНИЦИПАЛЬНОЙ ПРОГРАММЫ «ПОДДЕРЖАНИЕ СОХРАННОСТИ ДЕЙСТВУЮЩИХ И СТРОИТЕЛЬСТВО НОВЫХ ОБЪЕКТОВ СОЦИАЛЬНОЙ ИНФРАСТРУКТУРЫ» (далее - МП)</w:t>
      </w:r>
    </w:p>
    <w:p w:rsidR="00CE12F0" w:rsidRPr="00D002E0" w:rsidRDefault="00CE12F0" w:rsidP="00CE12F0">
      <w:pPr>
        <w:suppressAutoHyphens/>
        <w:autoSpaceDN w:val="0"/>
        <w:ind w:left="4536" w:right="-285"/>
        <w:textAlignment w:val="baseline"/>
        <w:rPr>
          <w:sz w:val="26"/>
          <w:szCs w:val="26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CE12F0" w:rsidRPr="00D002E0" w:rsidTr="00CD02C6">
        <w:trPr>
          <w:trHeight w:val="1997"/>
        </w:trPr>
        <w:tc>
          <w:tcPr>
            <w:tcW w:w="2324" w:type="dxa"/>
          </w:tcPr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D002E0">
              <w:rPr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7257" w:type="dxa"/>
          </w:tcPr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hyperlink r:id="rId8" w:history="1">
              <w:r w:rsidRPr="00D002E0">
                <w:rPr>
                  <w:sz w:val="26"/>
                  <w:szCs w:val="26"/>
                </w:rPr>
                <w:t>Распоряжение</w:t>
              </w:r>
            </w:hyperlink>
            <w:r w:rsidRPr="00D002E0">
              <w:rPr>
                <w:sz w:val="26"/>
                <w:szCs w:val="26"/>
              </w:rPr>
              <w:t xml:space="preserve"> Администрации города Норильска от 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CE12F0" w:rsidRPr="00D002E0" w:rsidTr="00CD02C6">
        <w:trPr>
          <w:trHeight w:val="258"/>
        </w:trPr>
        <w:tc>
          <w:tcPr>
            <w:tcW w:w="2324" w:type="dxa"/>
          </w:tcPr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D002E0">
              <w:rPr>
                <w:sz w:val="26"/>
                <w:szCs w:val="26"/>
              </w:rPr>
              <w:t>Заказчик МП</w:t>
            </w:r>
          </w:p>
        </w:tc>
        <w:tc>
          <w:tcPr>
            <w:tcW w:w="7257" w:type="dxa"/>
          </w:tcPr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D002E0">
              <w:rPr>
                <w:sz w:val="26"/>
                <w:szCs w:val="26"/>
              </w:rPr>
              <w:t>Администрация города Норильска</w:t>
            </w:r>
          </w:p>
        </w:tc>
      </w:tr>
      <w:tr w:rsidR="00CE12F0" w:rsidRPr="00D002E0" w:rsidTr="00CD02C6">
        <w:tc>
          <w:tcPr>
            <w:tcW w:w="2324" w:type="dxa"/>
          </w:tcPr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D002E0"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257" w:type="dxa"/>
          </w:tcPr>
          <w:p w:rsidR="00CE12F0" w:rsidRPr="00D002E0" w:rsidRDefault="00CE12F0" w:rsidP="00CD02C6">
            <w:pPr>
              <w:suppressAutoHyphens/>
              <w:autoSpaceDN w:val="0"/>
              <w:jc w:val="both"/>
              <w:textAlignment w:val="baseline"/>
              <w:rPr>
                <w:sz w:val="26"/>
                <w:szCs w:val="26"/>
              </w:rPr>
            </w:pPr>
            <w:r w:rsidRPr="00D002E0">
              <w:rPr>
                <w:sz w:val="26"/>
                <w:szCs w:val="26"/>
              </w:rPr>
              <w:t>Управление по реновации Администрации города Норильска (МКУ «Управление капитальных ремонтов и строительства» (далее – МКУ «УКРиС»)).</w:t>
            </w:r>
          </w:p>
        </w:tc>
      </w:tr>
      <w:tr w:rsidR="00CE12F0" w:rsidRPr="00D002E0" w:rsidTr="00CD02C6">
        <w:trPr>
          <w:trHeight w:val="904"/>
        </w:trPr>
        <w:tc>
          <w:tcPr>
            <w:tcW w:w="2324" w:type="dxa"/>
          </w:tcPr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D002E0">
              <w:rPr>
                <w:sz w:val="26"/>
                <w:szCs w:val="26"/>
              </w:rPr>
              <w:t>Участники МП</w:t>
            </w:r>
          </w:p>
        </w:tc>
        <w:tc>
          <w:tcPr>
            <w:tcW w:w="7257" w:type="dxa"/>
            <w:shd w:val="clear" w:color="auto" w:fill="auto"/>
          </w:tcPr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  <w:highlight w:val="yellow"/>
              </w:rPr>
            </w:pPr>
            <w:r w:rsidRPr="00D002E0">
              <w:rPr>
                <w:sz w:val="26"/>
                <w:szCs w:val="26"/>
              </w:rPr>
              <w:t>МУ «Талнахское территориальное управление Администрации города Норильска», МУ «Кайерканское территориальное управление Администрации города Норильска», Управление по реновации Администрации города Норильска, МУ «</w:t>
            </w:r>
            <w:proofErr w:type="spellStart"/>
            <w:r w:rsidRPr="00D002E0">
              <w:rPr>
                <w:sz w:val="26"/>
                <w:szCs w:val="26"/>
              </w:rPr>
              <w:t>Снежногорское</w:t>
            </w:r>
            <w:proofErr w:type="spellEnd"/>
            <w:r w:rsidRPr="00D002E0">
              <w:rPr>
                <w:sz w:val="26"/>
                <w:szCs w:val="26"/>
              </w:rPr>
              <w:t xml:space="preserve"> территориальное управление Администрации города Норильска».</w:t>
            </w:r>
          </w:p>
        </w:tc>
      </w:tr>
      <w:tr w:rsidR="00CE12F0" w:rsidRPr="00D002E0" w:rsidTr="00CD02C6">
        <w:trPr>
          <w:trHeight w:val="1345"/>
        </w:trPr>
        <w:tc>
          <w:tcPr>
            <w:tcW w:w="2324" w:type="dxa"/>
          </w:tcPr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D002E0">
              <w:rPr>
                <w:sz w:val="26"/>
                <w:szCs w:val="26"/>
              </w:rPr>
              <w:t>Цель МП</w:t>
            </w:r>
          </w:p>
        </w:tc>
        <w:tc>
          <w:tcPr>
            <w:tcW w:w="7257" w:type="dxa"/>
          </w:tcPr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2"/>
                <w:sz w:val="26"/>
                <w:szCs w:val="26"/>
              </w:rPr>
            </w:pPr>
            <w:r w:rsidRPr="00D002E0">
              <w:rPr>
                <w:spacing w:val="-2"/>
                <w:sz w:val="26"/>
                <w:szCs w:val="26"/>
              </w:rPr>
              <w:t>Повышение уровня и качества жизни населения за счет строительства новых и реконструкции действующих объектов социальной инфраструктуры, сохранение в удовлетворительном техническом состоянии объектов в результате проведения ремонтно-восстановительных работ</w:t>
            </w:r>
          </w:p>
        </w:tc>
      </w:tr>
      <w:tr w:rsidR="00CE12F0" w:rsidRPr="00D002E0" w:rsidTr="00CD02C6">
        <w:tc>
          <w:tcPr>
            <w:tcW w:w="2324" w:type="dxa"/>
          </w:tcPr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D002E0">
              <w:rPr>
                <w:sz w:val="26"/>
                <w:szCs w:val="26"/>
              </w:rPr>
              <w:t>Задачи МП</w:t>
            </w:r>
          </w:p>
        </w:tc>
        <w:tc>
          <w:tcPr>
            <w:tcW w:w="7257" w:type="dxa"/>
          </w:tcPr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 w:rsidRPr="00D002E0">
              <w:rPr>
                <w:spacing w:val="-6"/>
                <w:sz w:val="26"/>
                <w:szCs w:val="26"/>
              </w:rPr>
              <w:t>1. Проведение строительно-монтажных и ремонтно-восстановительных работ на объектах социальной инфраструктуры;</w:t>
            </w:r>
          </w:p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 w:rsidRPr="00D002E0">
              <w:rPr>
                <w:spacing w:val="-6"/>
                <w:sz w:val="26"/>
                <w:szCs w:val="26"/>
              </w:rPr>
              <w:t>2. Обеспечение пожарной безопасности на объектах муниципальной собственности;</w:t>
            </w:r>
          </w:p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 w:rsidRPr="00D002E0">
              <w:rPr>
                <w:spacing w:val="-6"/>
                <w:sz w:val="26"/>
                <w:szCs w:val="26"/>
              </w:rPr>
              <w:t>3. Оформление муниципального образования город Норильск к праздничным датам, к дням воинской славы и памятным датам России, другим значимым мероприятиям;</w:t>
            </w:r>
          </w:p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 w:rsidRPr="00D002E0">
              <w:rPr>
                <w:spacing w:val="-6"/>
                <w:sz w:val="26"/>
                <w:szCs w:val="26"/>
              </w:rPr>
              <w:t xml:space="preserve">4. Организация и осуществление закупок в области строительства, реконструкции, ремонтно-восстановительных работ объектов </w:t>
            </w:r>
            <w:r w:rsidRPr="00D002E0">
              <w:rPr>
                <w:spacing w:val="-6"/>
                <w:sz w:val="26"/>
                <w:szCs w:val="26"/>
              </w:rPr>
              <w:lastRenderedPageBreak/>
              <w:t>муниципальной собственности;</w:t>
            </w:r>
          </w:p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D002E0">
              <w:rPr>
                <w:spacing w:val="-6"/>
                <w:sz w:val="26"/>
                <w:szCs w:val="26"/>
              </w:rPr>
              <w:t>5. Осуществление строительного контроля в процессе строительства, реконструкции, ремонтно-восстановительных работ объектов муниципальной собственности</w:t>
            </w:r>
          </w:p>
        </w:tc>
      </w:tr>
      <w:tr w:rsidR="00CE12F0" w:rsidRPr="00D002E0" w:rsidTr="00CD02C6">
        <w:tc>
          <w:tcPr>
            <w:tcW w:w="2324" w:type="dxa"/>
            <w:shd w:val="clear" w:color="auto" w:fill="auto"/>
          </w:tcPr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D002E0">
              <w:rPr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7257" w:type="dxa"/>
            <w:shd w:val="clear" w:color="auto" w:fill="auto"/>
          </w:tcPr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D002E0">
              <w:rPr>
                <w:sz w:val="26"/>
                <w:szCs w:val="26"/>
              </w:rPr>
              <w:t>2017 - 2027 годы</w:t>
            </w:r>
          </w:p>
        </w:tc>
      </w:tr>
      <w:tr w:rsidR="00CE12F0" w:rsidRPr="00D002E0" w:rsidTr="00CD02C6">
        <w:tc>
          <w:tcPr>
            <w:tcW w:w="2324" w:type="dxa"/>
            <w:tcBorders>
              <w:bottom w:val="single" w:sz="4" w:space="0" w:color="auto"/>
            </w:tcBorders>
            <w:shd w:val="clear" w:color="auto" w:fill="auto"/>
          </w:tcPr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D002E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  <w:shd w:val="clear" w:color="auto" w:fill="auto"/>
          </w:tcPr>
          <w:p w:rsidR="00CE12F0" w:rsidRPr="0072592F" w:rsidRDefault="00CE12F0" w:rsidP="00CD02C6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D002E0">
              <w:rPr>
                <w:sz w:val="26"/>
                <w:szCs w:val="26"/>
              </w:rPr>
              <w:t xml:space="preserve">Общий объем финансирования МП на период 2017-2027 годов за счет всех источников финансирования </w:t>
            </w:r>
            <w:r w:rsidRPr="0072592F">
              <w:rPr>
                <w:sz w:val="26"/>
                <w:szCs w:val="26"/>
              </w:rPr>
              <w:t>составит 10 003 270,4 тыс. руб.,</w:t>
            </w:r>
          </w:p>
          <w:p w:rsidR="00CE12F0" w:rsidRPr="0072592F" w:rsidRDefault="00CE12F0" w:rsidP="00CD02C6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72592F">
              <w:rPr>
                <w:sz w:val="26"/>
                <w:szCs w:val="26"/>
              </w:rPr>
              <w:t>в т. ч.:</w:t>
            </w:r>
          </w:p>
          <w:p w:rsidR="00CE12F0" w:rsidRPr="0072592F" w:rsidRDefault="00CE12F0" w:rsidP="00CD02C6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72592F">
              <w:rPr>
                <w:sz w:val="26"/>
                <w:szCs w:val="26"/>
              </w:rPr>
              <w:t>- за счет средств краевого бюджета – 325 196,2 тыс. руб.,</w:t>
            </w:r>
          </w:p>
          <w:p w:rsidR="00CE12F0" w:rsidRPr="0072592F" w:rsidRDefault="00CE12F0" w:rsidP="00CD02C6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72592F">
              <w:rPr>
                <w:sz w:val="26"/>
                <w:szCs w:val="26"/>
              </w:rPr>
              <w:t>- за счет средств местного бюджета – 9 678 074,2 тыс. руб.,</w:t>
            </w:r>
          </w:p>
          <w:p w:rsidR="00CE12F0" w:rsidRPr="0072592F" w:rsidRDefault="00CE12F0" w:rsidP="00CD02C6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72592F">
              <w:rPr>
                <w:sz w:val="26"/>
                <w:szCs w:val="26"/>
              </w:rPr>
              <w:t>объем финансирования по МП за период 2017- 2023 годов</w:t>
            </w:r>
          </w:p>
          <w:p w:rsidR="00CE12F0" w:rsidRPr="0072592F" w:rsidRDefault="00CE12F0" w:rsidP="00CD02C6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72592F">
              <w:rPr>
                <w:sz w:val="26"/>
                <w:szCs w:val="26"/>
              </w:rPr>
              <w:t>всего 6 598 767,6 тыс. руб., в том числе:</w:t>
            </w:r>
          </w:p>
          <w:p w:rsidR="00CE12F0" w:rsidRPr="0072592F" w:rsidRDefault="00CE12F0" w:rsidP="00CD02C6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72592F">
              <w:rPr>
                <w:sz w:val="26"/>
                <w:szCs w:val="26"/>
              </w:rPr>
              <w:t>- за счет средств краевого бюджета – 309 242,2 тыс. руб.,</w:t>
            </w:r>
          </w:p>
          <w:p w:rsidR="00CE12F0" w:rsidRPr="0072592F" w:rsidRDefault="00CE12F0" w:rsidP="00CD02C6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72592F">
              <w:rPr>
                <w:sz w:val="26"/>
                <w:szCs w:val="26"/>
              </w:rPr>
              <w:t>- за счет средств местного бюджета – 6 289 525,4 тыс. руб.,</w:t>
            </w:r>
          </w:p>
          <w:p w:rsidR="00CE12F0" w:rsidRPr="0072592F" w:rsidRDefault="00CE12F0" w:rsidP="00CD02C6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72592F">
              <w:rPr>
                <w:sz w:val="26"/>
                <w:szCs w:val="26"/>
              </w:rPr>
              <w:t>2024 год, всего: 1 351 770,0 тыс. руб., в том числе:</w:t>
            </w:r>
          </w:p>
          <w:p w:rsidR="00CE12F0" w:rsidRPr="0072592F" w:rsidRDefault="00CE12F0" w:rsidP="00CD02C6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72592F">
              <w:rPr>
                <w:sz w:val="26"/>
                <w:szCs w:val="26"/>
              </w:rPr>
              <w:t>- за счет средств краевого бюджета – 15 954,0 тыс. руб.,</w:t>
            </w:r>
          </w:p>
          <w:p w:rsidR="00CE12F0" w:rsidRPr="0072592F" w:rsidRDefault="00CE12F0" w:rsidP="00CD02C6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72592F">
              <w:rPr>
                <w:sz w:val="26"/>
                <w:szCs w:val="26"/>
              </w:rPr>
              <w:t>- за счет средств местного бюджета – 1</w:t>
            </w:r>
            <w:r w:rsidRPr="0072592F">
              <w:rPr>
                <w:bCs/>
                <w:sz w:val="26"/>
                <w:szCs w:val="26"/>
              </w:rPr>
              <w:t xml:space="preserve"> 335 816,0 </w:t>
            </w:r>
            <w:r w:rsidRPr="0072592F">
              <w:rPr>
                <w:sz w:val="26"/>
                <w:szCs w:val="26"/>
              </w:rPr>
              <w:t>тыс. руб.</w:t>
            </w:r>
          </w:p>
          <w:p w:rsidR="00CE12F0" w:rsidRPr="0072592F" w:rsidRDefault="00CE12F0" w:rsidP="00CD02C6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72592F">
              <w:rPr>
                <w:sz w:val="26"/>
                <w:szCs w:val="26"/>
              </w:rPr>
              <w:t>2025 год, всего: 909 307,5 тыс. руб., в том числе:</w:t>
            </w:r>
          </w:p>
          <w:p w:rsidR="00CE12F0" w:rsidRPr="0072592F" w:rsidRDefault="00CE12F0" w:rsidP="00CD02C6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72592F">
              <w:rPr>
                <w:sz w:val="26"/>
                <w:szCs w:val="26"/>
              </w:rPr>
              <w:t>- за счет средств местного бюджета – 909 307,5 тыс. руб.</w:t>
            </w:r>
          </w:p>
          <w:p w:rsidR="00CE12F0" w:rsidRPr="0072592F" w:rsidRDefault="00CE12F0" w:rsidP="00CD02C6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72592F">
              <w:rPr>
                <w:sz w:val="26"/>
                <w:szCs w:val="26"/>
              </w:rPr>
              <w:t>2026 год, всего: 557 877,9 тыс. руб., в том числе:</w:t>
            </w:r>
          </w:p>
          <w:p w:rsidR="00CE12F0" w:rsidRPr="0072592F" w:rsidRDefault="00CE12F0" w:rsidP="00CD02C6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72592F">
              <w:rPr>
                <w:sz w:val="26"/>
                <w:szCs w:val="26"/>
              </w:rPr>
              <w:t>- за счет средств местного бюджета – 557 877,9 тыс. руб.</w:t>
            </w:r>
          </w:p>
          <w:p w:rsidR="00CE12F0" w:rsidRPr="0072592F" w:rsidRDefault="00CE12F0" w:rsidP="00CD02C6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72592F">
              <w:rPr>
                <w:sz w:val="26"/>
                <w:szCs w:val="26"/>
              </w:rPr>
              <w:t>2027 год, всего: 585 547,4 тыс. руб., в том числе:</w:t>
            </w:r>
          </w:p>
          <w:p w:rsidR="00CE12F0" w:rsidRPr="0072592F" w:rsidRDefault="00CE12F0" w:rsidP="00CD02C6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72592F">
              <w:rPr>
                <w:sz w:val="26"/>
                <w:szCs w:val="26"/>
              </w:rPr>
              <w:t>- за счет средств местного бюджета – 585 547,4 тыс. руб.</w:t>
            </w:r>
          </w:p>
          <w:p w:rsidR="00CE12F0" w:rsidRPr="00D002E0" w:rsidRDefault="00CE12F0" w:rsidP="00CD02C6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72592F">
              <w:rPr>
                <w:sz w:val="26"/>
                <w:szCs w:val="26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  <w:tr w:rsidR="00CE12F0" w:rsidRPr="00D002E0" w:rsidTr="00CD02C6">
        <w:trPr>
          <w:trHeight w:val="751"/>
        </w:trPr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D002E0">
              <w:rPr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 w:rsidRPr="00D002E0">
              <w:rPr>
                <w:spacing w:val="-6"/>
                <w:sz w:val="26"/>
                <w:szCs w:val="26"/>
              </w:rPr>
              <w:t>1. Доля объектов муниципальных учреждений, на которых проведены ремонтно-восстановительные работы, включая проектные работы, асфальтированию прилегающей территории в общем количестве объектов муниципальных учреждений, запланированных на проведение указанных работ по МП, составит 100%.</w:t>
            </w:r>
          </w:p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 w:rsidRPr="00D002E0">
              <w:rPr>
                <w:spacing w:val="-6"/>
                <w:sz w:val="26"/>
                <w:szCs w:val="26"/>
              </w:rPr>
              <w:t>2. Доля объектов недвижимого имущества, находящихся в муниципальной собственности, на которых проведены ремонтно-восстановительные работы, включая проектные работы, в общем количестве объектов недвижимого имущества муниципальной собственности, запланированных на проведение указанных работ по МП, составит 100%.</w:t>
            </w:r>
          </w:p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 w:rsidRPr="00D002E0">
              <w:rPr>
                <w:spacing w:val="-6"/>
                <w:sz w:val="26"/>
                <w:szCs w:val="26"/>
              </w:rPr>
              <w:t>3. Доля выполненных проектных работ (стадия П; стадия Р) на объектах муниципальной собственности, подлежащих строительству (реконструкции), от запланированного на год составит 100%.</w:t>
            </w:r>
          </w:p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 w:rsidRPr="00D002E0">
              <w:rPr>
                <w:spacing w:val="-6"/>
                <w:sz w:val="26"/>
                <w:szCs w:val="26"/>
              </w:rPr>
              <w:t xml:space="preserve">4. Уровень выполнения организационных мероприятий по обеспечению ввода объектов в эксплуатацию, непредвиденных работ при выполнении ремонтов от заявленного количества </w:t>
            </w:r>
            <w:r w:rsidRPr="00D002E0">
              <w:rPr>
                <w:spacing w:val="-6"/>
                <w:sz w:val="26"/>
                <w:szCs w:val="26"/>
              </w:rPr>
              <w:lastRenderedPageBreak/>
              <w:t>составит 100%.</w:t>
            </w:r>
          </w:p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5</w:t>
            </w:r>
            <w:r w:rsidRPr="00D002E0">
              <w:rPr>
                <w:spacing w:val="-6"/>
                <w:sz w:val="26"/>
                <w:szCs w:val="26"/>
              </w:rPr>
              <w:t>. Увеличение доли объектов,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надзора.</w:t>
            </w:r>
          </w:p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6</w:t>
            </w:r>
            <w:r w:rsidRPr="00D002E0">
              <w:rPr>
                <w:spacing w:val="-6"/>
                <w:sz w:val="26"/>
                <w:szCs w:val="26"/>
              </w:rPr>
              <w:t>. Уровень выполнения мероприятий по праздничному оформлению муниципального образования город Норильск от заявленного количества составит 100%.</w:t>
            </w:r>
          </w:p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7</w:t>
            </w:r>
            <w:r w:rsidRPr="00D002E0">
              <w:rPr>
                <w:spacing w:val="-6"/>
                <w:sz w:val="26"/>
                <w:szCs w:val="26"/>
              </w:rPr>
              <w:t>. Уровень выполнения мероприятий по размещению закупок от заявленного количества составит 100%.</w:t>
            </w:r>
          </w:p>
          <w:p w:rsidR="00CE12F0" w:rsidRPr="00D002E0" w:rsidRDefault="00CE12F0" w:rsidP="00CD02C6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8</w:t>
            </w:r>
            <w:r w:rsidRPr="00D002E0">
              <w:rPr>
                <w:spacing w:val="-6"/>
                <w:sz w:val="26"/>
                <w:szCs w:val="26"/>
              </w:rPr>
              <w:t xml:space="preserve">. Увеличится эффективность строительного контроля, определяемая исходя из финансовых ресурсов, выделенных МКУ «УКРиС» на его осуществление и проведенных проверочных мероприятий. </w:t>
            </w:r>
          </w:p>
        </w:tc>
      </w:tr>
    </w:tbl>
    <w:p w:rsidR="00CE12F0" w:rsidRDefault="00CE12F0" w:rsidP="00165CED">
      <w:pPr>
        <w:jc w:val="both"/>
        <w:rPr>
          <w:sz w:val="26"/>
          <w:szCs w:val="26"/>
        </w:rPr>
      </w:pPr>
      <w:bookmarkStart w:id="0" w:name="_GoBack"/>
      <w:bookmarkEnd w:id="0"/>
    </w:p>
    <w:sectPr w:rsidR="00CE12F0" w:rsidSect="00B20F4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958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04EC1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5FCC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37357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35042"/>
    <w:rsid w:val="0024423A"/>
    <w:rsid w:val="00244A31"/>
    <w:rsid w:val="002459D9"/>
    <w:rsid w:val="0025180D"/>
    <w:rsid w:val="0025385C"/>
    <w:rsid w:val="00260F5C"/>
    <w:rsid w:val="00261DB2"/>
    <w:rsid w:val="002753AB"/>
    <w:rsid w:val="00276F66"/>
    <w:rsid w:val="002901D3"/>
    <w:rsid w:val="00297729"/>
    <w:rsid w:val="002A3CB2"/>
    <w:rsid w:val="002B1FD4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28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2C90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92DF3"/>
    <w:rsid w:val="004A3CC4"/>
    <w:rsid w:val="004B0AAF"/>
    <w:rsid w:val="004B419E"/>
    <w:rsid w:val="004C09F4"/>
    <w:rsid w:val="004C0B06"/>
    <w:rsid w:val="004C1609"/>
    <w:rsid w:val="004C396B"/>
    <w:rsid w:val="004C772D"/>
    <w:rsid w:val="004D008D"/>
    <w:rsid w:val="004D35A2"/>
    <w:rsid w:val="004E1B78"/>
    <w:rsid w:val="004F7059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09E2"/>
    <w:rsid w:val="005C4CE8"/>
    <w:rsid w:val="005D739C"/>
    <w:rsid w:val="005E0E9F"/>
    <w:rsid w:val="005E1553"/>
    <w:rsid w:val="005E5D1A"/>
    <w:rsid w:val="00602A27"/>
    <w:rsid w:val="00604957"/>
    <w:rsid w:val="00606314"/>
    <w:rsid w:val="006127C3"/>
    <w:rsid w:val="00612DDC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0286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DB5"/>
    <w:rsid w:val="00733DB0"/>
    <w:rsid w:val="00737540"/>
    <w:rsid w:val="00741DC8"/>
    <w:rsid w:val="007438C9"/>
    <w:rsid w:val="0074783C"/>
    <w:rsid w:val="007521A5"/>
    <w:rsid w:val="0076395E"/>
    <w:rsid w:val="00765121"/>
    <w:rsid w:val="00765BE9"/>
    <w:rsid w:val="0076619A"/>
    <w:rsid w:val="00771D06"/>
    <w:rsid w:val="007731E5"/>
    <w:rsid w:val="0077467F"/>
    <w:rsid w:val="00774C09"/>
    <w:rsid w:val="00782776"/>
    <w:rsid w:val="0078360C"/>
    <w:rsid w:val="00785206"/>
    <w:rsid w:val="00791165"/>
    <w:rsid w:val="007929EE"/>
    <w:rsid w:val="00795E75"/>
    <w:rsid w:val="007963AD"/>
    <w:rsid w:val="007A0D3B"/>
    <w:rsid w:val="007A79CA"/>
    <w:rsid w:val="007B3903"/>
    <w:rsid w:val="007B3950"/>
    <w:rsid w:val="007B5CB6"/>
    <w:rsid w:val="007C3778"/>
    <w:rsid w:val="007C5F53"/>
    <w:rsid w:val="007C705C"/>
    <w:rsid w:val="007D0321"/>
    <w:rsid w:val="007D4DFA"/>
    <w:rsid w:val="007D6FF1"/>
    <w:rsid w:val="007D7D43"/>
    <w:rsid w:val="007E3ADB"/>
    <w:rsid w:val="00802F25"/>
    <w:rsid w:val="008044A0"/>
    <w:rsid w:val="0081071E"/>
    <w:rsid w:val="00812EEF"/>
    <w:rsid w:val="008241C0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65880"/>
    <w:rsid w:val="0087466B"/>
    <w:rsid w:val="00881041"/>
    <w:rsid w:val="00882B5A"/>
    <w:rsid w:val="008861F9"/>
    <w:rsid w:val="00886787"/>
    <w:rsid w:val="00887619"/>
    <w:rsid w:val="00891F5E"/>
    <w:rsid w:val="008A1456"/>
    <w:rsid w:val="008A49A0"/>
    <w:rsid w:val="008A713A"/>
    <w:rsid w:val="008B3F73"/>
    <w:rsid w:val="008B648A"/>
    <w:rsid w:val="008B6A92"/>
    <w:rsid w:val="008C5D0E"/>
    <w:rsid w:val="008D0DAC"/>
    <w:rsid w:val="008D4CD6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B6774"/>
    <w:rsid w:val="00AC29D0"/>
    <w:rsid w:val="00AE0FDE"/>
    <w:rsid w:val="00AE344C"/>
    <w:rsid w:val="00B00DBB"/>
    <w:rsid w:val="00B01A4B"/>
    <w:rsid w:val="00B06064"/>
    <w:rsid w:val="00B10189"/>
    <w:rsid w:val="00B1034F"/>
    <w:rsid w:val="00B1039E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A9A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B364A"/>
    <w:rsid w:val="00CD4AA2"/>
    <w:rsid w:val="00CD684C"/>
    <w:rsid w:val="00CD6D91"/>
    <w:rsid w:val="00CD7FDA"/>
    <w:rsid w:val="00CE0EDD"/>
    <w:rsid w:val="00CE12F0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56B"/>
    <w:rsid w:val="00E07F0F"/>
    <w:rsid w:val="00E12FE8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381B"/>
    <w:rsid w:val="00EB7236"/>
    <w:rsid w:val="00EB782C"/>
    <w:rsid w:val="00EB7EBF"/>
    <w:rsid w:val="00EC06CF"/>
    <w:rsid w:val="00EC0CB3"/>
    <w:rsid w:val="00EC21F3"/>
    <w:rsid w:val="00EC2DAA"/>
    <w:rsid w:val="00EC33AC"/>
    <w:rsid w:val="00EC45AE"/>
    <w:rsid w:val="00EC57E6"/>
    <w:rsid w:val="00ED1891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912C0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213C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iPriority w:val="99"/>
    <w:semiHidden/>
    <w:unhideWhenUsed/>
    <w:rsid w:val="004C16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59000865C49A1926EB288405E1BD986213E5C6FD024BD2C6E733D8C9C1B22D85X924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784</Words>
  <Characters>6024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6795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Морозова Ольга Ивановна</cp:lastModifiedBy>
  <cp:revision>16</cp:revision>
  <cp:lastPrinted>2021-11-07T08:30:00Z</cp:lastPrinted>
  <dcterms:created xsi:type="dcterms:W3CDTF">2019-12-11T09:00:00Z</dcterms:created>
  <dcterms:modified xsi:type="dcterms:W3CDTF">2024-11-14T03:52:00Z</dcterms:modified>
</cp:coreProperties>
</file>